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9E239" w14:textId="77777777" w:rsidR="00B53030" w:rsidRDefault="00F77016" w:rsidP="00F77016">
      <w:pPr>
        <w:spacing w:line="360" w:lineRule="auto"/>
        <w:jc w:val="center"/>
      </w:pPr>
      <w:bookmarkStart w:id="0" w:name="_GoBack"/>
      <w:bookmarkEnd w:id="0"/>
      <w:r>
        <w:t>CELEBRAÇÃO DOS 150 ANOS DO SEMINÁRIO EPISCOPAL DE ANGRA</w:t>
      </w:r>
    </w:p>
    <w:p w14:paraId="4448958D" w14:textId="77777777" w:rsidR="00F77016" w:rsidRDefault="00F77016" w:rsidP="00F77016">
      <w:pPr>
        <w:spacing w:line="360" w:lineRule="auto"/>
        <w:jc w:val="center"/>
      </w:pPr>
      <w:r>
        <w:t>MISSA NA CATEDRAL</w:t>
      </w:r>
    </w:p>
    <w:p w14:paraId="2F9E0AD4" w14:textId="77777777" w:rsidR="00F77016" w:rsidRDefault="00F77016" w:rsidP="00F77016">
      <w:pPr>
        <w:spacing w:line="360" w:lineRule="auto"/>
        <w:jc w:val="center"/>
      </w:pPr>
    </w:p>
    <w:p w14:paraId="5D12413A" w14:textId="77777777" w:rsidR="00F77016" w:rsidRDefault="00F77016" w:rsidP="00F77016">
      <w:pPr>
        <w:spacing w:line="360" w:lineRule="auto"/>
        <w:ind w:firstLine="709"/>
        <w:jc w:val="both"/>
      </w:pPr>
      <w:r>
        <w:t>Caríssimos irmãos!</w:t>
      </w:r>
    </w:p>
    <w:p w14:paraId="205D4296" w14:textId="5C9F4727" w:rsidR="00F77016" w:rsidRDefault="007A68F3" w:rsidP="00F77016">
      <w:pPr>
        <w:spacing w:line="360" w:lineRule="auto"/>
        <w:ind w:firstLine="709"/>
        <w:jc w:val="both"/>
      </w:pPr>
      <w:r>
        <w:t>A celebração dos 150 anos do Seminário Episcopal de Angra constitui raro motivo para o nosso hino de louvor a Deus</w:t>
      </w:r>
      <w:r w:rsidR="00F756CA">
        <w:t xml:space="preserve"> nesta celebração</w:t>
      </w:r>
      <w:r w:rsidR="00DF0E2A">
        <w:t xml:space="preserve">. Agradecemos a Jesus Cristo, </w:t>
      </w:r>
      <w:r>
        <w:t xml:space="preserve">o Bom Pastor da </w:t>
      </w:r>
      <w:r w:rsidR="00DF0E2A">
        <w:t xml:space="preserve">Sua </w:t>
      </w:r>
      <w:r>
        <w:t>Igre</w:t>
      </w:r>
      <w:r w:rsidR="00DF0E2A">
        <w:t>ja, porque nos oferece na pessoa dos sacerdotes os escolhidos para continuar a realizar o an</w:t>
      </w:r>
      <w:r w:rsidR="00F756CA">
        <w:t>úncio da Boa Nova da Salvação, para partir o Pão da Vida e congregar os fiéis</w:t>
      </w:r>
      <w:r w:rsidR="00DF0E2A">
        <w:t xml:space="preserve"> na </w:t>
      </w:r>
      <w:r w:rsidR="00F756CA">
        <w:t>assembleia. Fortalecemos a fé n</w:t>
      </w:r>
      <w:r w:rsidR="00DF0E2A">
        <w:t xml:space="preserve">a presença do Espírito Santo na </w:t>
      </w:r>
      <w:r w:rsidR="00F756CA">
        <w:t xml:space="preserve">condução da </w:t>
      </w:r>
      <w:r w:rsidR="00DF0E2A">
        <w:t xml:space="preserve">Igreja, pois, em cada tempo da história, </w:t>
      </w:r>
      <w:r w:rsidR="00F756CA">
        <w:t xml:space="preserve">Ele </w:t>
      </w:r>
      <w:r w:rsidR="00DF0E2A">
        <w:t>suscita os meios mais convenientes para a realização da</w:t>
      </w:r>
      <w:r w:rsidR="00F756CA">
        <w:t xml:space="preserve"> sua única missão, enquanto Sacramento Universal da Salvação</w:t>
      </w:r>
      <w:r w:rsidR="00DF0E2A">
        <w:t>.</w:t>
      </w:r>
    </w:p>
    <w:p w14:paraId="3D98FF09" w14:textId="77777777" w:rsidR="00F756CA" w:rsidRDefault="00DF0E2A" w:rsidP="00F77016">
      <w:pPr>
        <w:spacing w:line="360" w:lineRule="auto"/>
        <w:ind w:firstLine="709"/>
        <w:jc w:val="both"/>
      </w:pPr>
      <w:r>
        <w:t>Os Seminários, nascidos d</w:t>
      </w:r>
      <w:r w:rsidR="00F756CA">
        <w:t>o dinamismo inspirado da Igreja</w:t>
      </w:r>
      <w:r>
        <w:t>, têm-se revelado autênticos instrumentos de</w:t>
      </w:r>
      <w:r w:rsidR="00F756CA">
        <w:t xml:space="preserve"> Deus para a renovação da Comunidade Cristã</w:t>
      </w:r>
      <w:r>
        <w:t xml:space="preserve">, para o aprofundamento da fé dos candidatos ao sacerdócio, para a sua formação humana, teológica, espiritual e pastoral, </w:t>
      </w:r>
      <w:r w:rsidR="00F756CA">
        <w:t>suportes essencial para a realização da sua vocação e missão.</w:t>
      </w:r>
    </w:p>
    <w:p w14:paraId="5DC98345" w14:textId="77777777" w:rsidR="00B1774A" w:rsidRDefault="00DF0E2A" w:rsidP="00B94ADD">
      <w:pPr>
        <w:spacing w:line="360" w:lineRule="auto"/>
        <w:ind w:firstLine="709"/>
        <w:jc w:val="both"/>
      </w:pPr>
      <w:r>
        <w:t>Nestes cento e cinquenta anos</w:t>
      </w:r>
      <w:r w:rsidR="00286459">
        <w:t xml:space="preserve">, o Seminário Episcopal de Angra constituiu o polo mais significativo de irradiação da fé cristã para estas ilhas dos Açores e </w:t>
      </w:r>
      <w:r w:rsidR="00F756CA">
        <w:t>deu um notório contributo à</w:t>
      </w:r>
      <w:r w:rsidR="00286459">
        <w:t xml:space="preserve"> vida da Igreja Universal por meio do testemunho </w:t>
      </w:r>
      <w:r w:rsidR="00F756CA">
        <w:t xml:space="preserve">dos sacerdotes nele formados e por meio do povo cristão a quem ajudaram a </w:t>
      </w:r>
      <w:r w:rsidR="00B1774A">
        <w:t>a</w:t>
      </w:r>
      <w:r w:rsidR="00F756CA">
        <w:t xml:space="preserve">limentar a fé. </w:t>
      </w:r>
    </w:p>
    <w:p w14:paraId="333228E4" w14:textId="37E6497F" w:rsidR="00DF0E2A" w:rsidRDefault="00286459" w:rsidP="00B94ADD">
      <w:pPr>
        <w:spacing w:line="360" w:lineRule="auto"/>
        <w:ind w:firstLine="709"/>
        <w:jc w:val="both"/>
      </w:pPr>
      <w:r>
        <w:t>Não é alheio ao Seminário e à sua história o facto de esta Diocese continuar a ser uma terra de fé e de</w:t>
      </w:r>
      <w:r w:rsidR="00B94ADD">
        <w:t xml:space="preserve"> o povo açoriano continuar, mesmo em condições adversas</w:t>
      </w:r>
      <w:r>
        <w:t xml:space="preserve">, </w:t>
      </w:r>
      <w:r w:rsidR="00B94ADD">
        <w:t>a manter viva a chama do amor a Deus, qual realidade inscrita na sua matriz mais original. N</w:t>
      </w:r>
      <w:r>
        <w:t xml:space="preserve">o meio de povos tão diversos </w:t>
      </w:r>
      <w:r w:rsidR="00D43B35">
        <w:t xml:space="preserve">culturalmente </w:t>
      </w:r>
      <w:r>
        <w:t xml:space="preserve">e tão díspares do ponto de vista religioso, </w:t>
      </w:r>
      <w:r w:rsidR="00B1774A">
        <w:t>as comunidades migrante</w:t>
      </w:r>
      <w:r w:rsidR="00D43B35">
        <w:t>s dispersas pelos quatro cantos do mundo constituem uma presença avançada da Igreja e um fermento de fé</w:t>
      </w:r>
      <w:r w:rsidR="00B1774A">
        <w:t xml:space="preserve"> e de cultura cristã de grande significado dentro do mundo católico</w:t>
      </w:r>
      <w:r w:rsidR="00D43B35">
        <w:t>.</w:t>
      </w:r>
    </w:p>
    <w:p w14:paraId="26579356" w14:textId="7277FEAC" w:rsidR="00286459" w:rsidRDefault="00D13C99" w:rsidP="00F77016">
      <w:pPr>
        <w:spacing w:line="360" w:lineRule="auto"/>
        <w:ind w:firstLine="709"/>
        <w:jc w:val="both"/>
      </w:pPr>
      <w:r>
        <w:t>Cumpr</w:t>
      </w:r>
      <w:r w:rsidR="00B1774A">
        <w:t>e-me, por isso, na condição de P</w:t>
      </w:r>
      <w:r>
        <w:t>residente da Comissão Episcopal das Vocações e Ministérios, agradecer convosco ao Senhor a obra grandiosa que vos chamou a realizar em favor da Sua Igreja, felicitar-vos</w:t>
      </w:r>
      <w:r w:rsidR="00B1774A">
        <w:t>,</w:t>
      </w:r>
      <w:r>
        <w:t xml:space="preserve"> em nome das outras Igrejas Diocesanas</w:t>
      </w:r>
      <w:r w:rsidR="00B1774A">
        <w:t xml:space="preserve"> do nosso país,</w:t>
      </w:r>
      <w:r>
        <w:t xml:space="preserve"> pelo vosso contributo em favor da n</w:t>
      </w:r>
      <w:r w:rsidR="00B1774A">
        <w:t>ossa maior glória – a fé cristã -,</w:t>
      </w:r>
      <w:r>
        <w:t xml:space="preserve"> e ainda </w:t>
      </w:r>
      <w:r>
        <w:lastRenderedPageBreak/>
        <w:t>deixar-vos uma palavra de incentivo para que, no meio das adversidades presentes, continueis a trabalhar pela edificação do Reino de Deus nestas ilhas</w:t>
      </w:r>
      <w:r w:rsidR="008857A7">
        <w:t xml:space="preserve"> abençoadas.</w:t>
      </w:r>
    </w:p>
    <w:p w14:paraId="08BC2249" w14:textId="77777777" w:rsidR="008857A7" w:rsidRDefault="008857A7" w:rsidP="00F77016">
      <w:pPr>
        <w:spacing w:line="360" w:lineRule="auto"/>
        <w:ind w:firstLine="709"/>
        <w:jc w:val="both"/>
      </w:pPr>
    </w:p>
    <w:p w14:paraId="347C0E68" w14:textId="42EE3F80" w:rsidR="008857A7" w:rsidRDefault="008857A7" w:rsidP="00F77016">
      <w:pPr>
        <w:spacing w:line="360" w:lineRule="auto"/>
        <w:ind w:firstLine="709"/>
        <w:jc w:val="both"/>
      </w:pPr>
      <w:r>
        <w:t>A Festa da Basílica de Latrão, que hoje celebramos, oferece-nos a possibilidade de refl</w:t>
      </w:r>
      <w:r w:rsidR="00B1774A">
        <w:t>etir sobre a centralidade do m</w:t>
      </w:r>
      <w:r>
        <w:t xml:space="preserve">istério de Jesus Cristo, o Bom Pastor, na vida da Igreja, </w:t>
      </w:r>
      <w:r w:rsidR="00485D62">
        <w:t>e sobre o ministério sacerdotal, em íntima relação Ele.</w:t>
      </w:r>
    </w:p>
    <w:p w14:paraId="164174FD" w14:textId="4906E7D1" w:rsidR="00485D62" w:rsidRDefault="00485D62" w:rsidP="00F77016">
      <w:pPr>
        <w:spacing w:line="360" w:lineRule="auto"/>
        <w:ind w:firstLine="709"/>
        <w:jc w:val="both"/>
      </w:pPr>
      <w:r>
        <w:t>O belo texto da Profecia de Ezequiel introduzia-nos no tema da água, elemento absolutamente imprescindível à vida natural e tomada como símbolo dos dons de Deus, dos quais o maior é a comunhão com Ele</w:t>
      </w:r>
      <w:r w:rsidR="00B1774A">
        <w:t>,</w:t>
      </w:r>
      <w:r>
        <w:t xml:space="preserve"> e o definitivo é a vida eterna. </w:t>
      </w:r>
    </w:p>
    <w:p w14:paraId="6831D324" w14:textId="31B63AC0" w:rsidR="00D43B35" w:rsidRDefault="00B1774A" w:rsidP="00F77016">
      <w:pPr>
        <w:spacing w:line="360" w:lineRule="auto"/>
        <w:ind w:firstLine="709"/>
        <w:jc w:val="both"/>
      </w:pPr>
      <w:r>
        <w:t>S</w:t>
      </w:r>
      <w:r w:rsidR="00231F78">
        <w:t>egundo o texto do An</w:t>
      </w:r>
      <w:r>
        <w:t>tigo Testamento, ess</w:t>
      </w:r>
      <w:r w:rsidR="00231F78">
        <w:t xml:space="preserve">a </w:t>
      </w:r>
      <w:r>
        <w:t xml:space="preserve">água vivificante </w:t>
      </w:r>
      <w:r w:rsidR="00231F78">
        <w:t xml:space="preserve">saía dos lados do templo, morada do Nome do Deus Altíssimo, o lugar onde </w:t>
      </w:r>
      <w:r w:rsidR="00CA5DB9">
        <w:t>s</w:t>
      </w:r>
      <w:r w:rsidR="00231F78">
        <w:t>e encontrava o a</w:t>
      </w:r>
      <w:r>
        <w:t>ltar dos sacrifícios de louvor e ação de graças;</w:t>
      </w:r>
      <w:r w:rsidR="00231F78">
        <w:t xml:space="preserve"> segundo o Novo Testamento, a água sai</w:t>
      </w:r>
      <w:r>
        <w:t>u</w:t>
      </w:r>
      <w:r w:rsidR="00231F78">
        <w:t xml:space="preserve"> do lado aberto de Cristo, que se imolou sobre o verdadeiro altar, o da cruz. Por meio </w:t>
      </w:r>
      <w:r>
        <w:t xml:space="preserve">da Igreja e dos seus ministros, </w:t>
      </w:r>
      <w:r w:rsidR="00231F78">
        <w:t>o</w:t>
      </w:r>
      <w:r>
        <w:t>s</w:t>
      </w:r>
      <w:r w:rsidR="00231F78">
        <w:t xml:space="preserve"> sacerdote</w:t>
      </w:r>
      <w:r w:rsidR="00CA5DB9">
        <w:t>s</w:t>
      </w:r>
      <w:r w:rsidR="00231F78">
        <w:t xml:space="preserve"> que, configurado</w:t>
      </w:r>
      <w:r>
        <w:t>s</w:t>
      </w:r>
      <w:r w:rsidR="00231F78">
        <w:t xml:space="preserve"> com Cristo, age</w:t>
      </w:r>
      <w:r>
        <w:t>m</w:t>
      </w:r>
      <w:r w:rsidR="00231F78">
        <w:t xml:space="preserve"> na Sua própria Pessoa, </w:t>
      </w:r>
      <w:r>
        <w:t>brotam</w:t>
      </w:r>
      <w:r w:rsidR="00231F78">
        <w:t xml:space="preserve"> rios de água viva, que matam toda a sede da humanidade</w:t>
      </w:r>
      <w:r>
        <w:t xml:space="preserve"> –</w:t>
      </w:r>
      <w:r w:rsidR="00A9505B">
        <w:t xml:space="preserve"> </w:t>
      </w:r>
      <w:r w:rsidR="00A9505B">
        <w:rPr>
          <w:lang w:val="en-US"/>
        </w:rPr>
        <w:t>“</w:t>
      </w:r>
      <w:r w:rsidR="00A9505B" w:rsidRPr="00A9505B">
        <w:t>quem beber da água que Eu lhe der, nunca mais terá sede: a água que Eu lhe der há-de tornar-se nele em font</w:t>
      </w:r>
      <w:r w:rsidR="00A9505B">
        <w:t>e de água que dá a vida eterna” (Jo 4, 17).</w:t>
      </w:r>
      <w:r w:rsidR="00A9505B" w:rsidRPr="00A9505B">
        <w:t xml:space="preserve"> </w:t>
      </w:r>
    </w:p>
    <w:p w14:paraId="1ABFF58E" w14:textId="664444C9" w:rsidR="00231F78" w:rsidRDefault="00231F78" w:rsidP="00F77016">
      <w:pPr>
        <w:spacing w:line="360" w:lineRule="auto"/>
        <w:ind w:firstLine="709"/>
        <w:jc w:val="both"/>
      </w:pPr>
      <w:r>
        <w:t>Por meio desta linguagem, a Escritura leva-nos a</w:t>
      </w:r>
      <w:r w:rsidR="00A9505B">
        <w:t xml:space="preserve"> compreender o mistério de todo o cristão</w:t>
      </w:r>
      <w:r>
        <w:t>, purificado pelo batismo na morte e ressurreição do Senhor</w:t>
      </w:r>
      <w:r w:rsidR="00A9505B">
        <w:t>, e o mistério do padre, cristão</w:t>
      </w:r>
      <w:r>
        <w:t xml:space="preserve"> com todos os outros cristãos, mas consagrado de um modo especial pela imposição das mãos e pela unção do Espírito Santo, em ordem ao exercício do ministério da salvação. Tomado por Cristo na totalidade do seu ser, envolvido pelo mistério de Cristo morto e </w:t>
      </w:r>
      <w:r w:rsidR="00AB76AA">
        <w:t>ressuscitado com o qual se con</w:t>
      </w:r>
      <w:r>
        <w:t>figura</w:t>
      </w:r>
      <w:r w:rsidR="00AB76AA">
        <w:t xml:space="preserve"> em virtude da sua eleição, ele </w:t>
      </w:r>
      <w:r w:rsidR="00A9505B">
        <w:t>tem por vocação e missão aproximar a Igreja da única fonte de água viva, que é Cristo.</w:t>
      </w:r>
    </w:p>
    <w:p w14:paraId="631FCAE6" w14:textId="2C8773D8" w:rsidR="006E39E7" w:rsidRDefault="00AB76AA" w:rsidP="006E39E7">
      <w:pPr>
        <w:spacing w:line="360" w:lineRule="auto"/>
        <w:ind w:firstLine="709"/>
        <w:jc w:val="both"/>
      </w:pPr>
      <w:r>
        <w:t>Por vontade do Seu fundador, a Igreja precisa do ministério sacerdotal como dom e mistério através do qual chega aos fiéis a Boa Nova e a Eucaristia. O mesmo é dizer, por meio do ministério do padre o Povo de Deus tem acesso a Cristo, Palavra e Pão. Pela totalidade da sua vida e pela força dos sacramentos, o padre abre caminho à torrente impetuosa de graça que vivifica a Igreja</w:t>
      </w:r>
      <w:r w:rsidR="006E39E7">
        <w:t xml:space="preserve"> na pessoa de cada um dos seus fiéis.</w:t>
      </w:r>
      <w:r w:rsidR="00A9505B">
        <w:t xml:space="preserve"> Nesta realidade, fruto da graça da eleição</w:t>
      </w:r>
      <w:r w:rsidR="006C36E5">
        <w:t>, e não em qualquer razão humana</w:t>
      </w:r>
      <w:r w:rsidR="00A9505B">
        <w:t>, reside o único</w:t>
      </w:r>
      <w:r w:rsidR="006C36E5">
        <w:t xml:space="preserve"> motivo de glória. O sacerdote não o é por si – é-o por chamamento de Deus, nem o é para si</w:t>
      </w:r>
      <w:r w:rsidR="00A9505B">
        <w:t xml:space="preserve"> </w:t>
      </w:r>
      <w:r w:rsidR="006C36E5">
        <w:t>– é-o para a Igreja; alegra-se e agradece por ser chamado e enviado, por nascer de Outro e estar ao serviço dos outros.</w:t>
      </w:r>
    </w:p>
    <w:p w14:paraId="6374018E" w14:textId="77777777" w:rsidR="006C36E5" w:rsidRDefault="006C36E5" w:rsidP="006E39E7">
      <w:pPr>
        <w:spacing w:line="360" w:lineRule="auto"/>
        <w:ind w:firstLine="709"/>
        <w:jc w:val="both"/>
      </w:pPr>
    </w:p>
    <w:p w14:paraId="13E3077A" w14:textId="49C38BC2" w:rsidR="00C65F54" w:rsidRDefault="006E39E7" w:rsidP="006E39E7">
      <w:pPr>
        <w:spacing w:line="360" w:lineRule="auto"/>
        <w:ind w:firstLine="709"/>
        <w:jc w:val="both"/>
      </w:pPr>
      <w:r>
        <w:t>“Devora-me o zelo pela tua casa”, recordaram os discípulos que estava escrito, ao verem Jesus a expulsar os vendilhões do templo. Esta mesma frase, aliada à atitude de Jesus, dá-nos o</w:t>
      </w:r>
      <w:r w:rsidR="00C65F54">
        <w:t xml:space="preserve"> sentido </w:t>
      </w:r>
      <w:r w:rsidR="006C36E5">
        <w:t>da relação do padre com a Igreja: relação de dedicação, serviço e amor, como se de uma relação esponsal se tratasse. Este serviço-amor, enquanto atitude fundamental do pa</w:t>
      </w:r>
      <w:r w:rsidR="00CA5DB9">
        <w:t>dre, está bem expresso naquilo</w:t>
      </w:r>
      <w:r w:rsidR="006C36E5">
        <w:t xml:space="preserve"> que os documentos da Igreja tê</w:t>
      </w:r>
      <w:r w:rsidR="00C65F54">
        <w:t xml:space="preserve">m denominado por </w:t>
      </w:r>
      <w:r w:rsidR="00C65F54" w:rsidRPr="006C36E5">
        <w:rPr>
          <w:i/>
        </w:rPr>
        <w:t>caridade pastoral</w:t>
      </w:r>
      <w:r w:rsidR="00C65F54">
        <w:t xml:space="preserve">. </w:t>
      </w:r>
    </w:p>
    <w:p w14:paraId="02A55001" w14:textId="6B9B290F" w:rsidR="00C65F54" w:rsidRDefault="00C65F54" w:rsidP="00C65F54">
      <w:pPr>
        <w:spacing w:line="360" w:lineRule="auto"/>
        <w:ind w:firstLine="709"/>
        <w:jc w:val="both"/>
      </w:pPr>
      <w:r>
        <w:t>O amor pela Igreja e por cada um dos seus membros é o amor por Cristo, numa unidade indissociável, que ocupa toda a vida e ação dos seus ministros. Face a esse a</w:t>
      </w:r>
      <w:r w:rsidR="006C36E5">
        <w:t>mor, único valor</w:t>
      </w:r>
      <w:r>
        <w:t>, tudo o mais que se pudesse ser ou fazer soaria a</w:t>
      </w:r>
      <w:r w:rsidR="007A69DA">
        <w:t xml:space="preserve"> mercadoria, que é preciso expulsar do limiar do templo</w:t>
      </w:r>
      <w:r w:rsidR="006C36E5">
        <w:t xml:space="preserve">, num movimento de </w:t>
      </w:r>
      <w:r w:rsidR="00C94C68">
        <w:t xml:space="preserve">profunda </w:t>
      </w:r>
      <w:r w:rsidR="006C36E5">
        <w:t>purificação</w:t>
      </w:r>
      <w:r w:rsidR="00C94C68">
        <w:t xml:space="preserve"> das concretas realizações do padre na Igreja de hoje</w:t>
      </w:r>
      <w:r w:rsidR="007A69DA">
        <w:t>.</w:t>
      </w:r>
    </w:p>
    <w:p w14:paraId="1880289E" w14:textId="2061C5EF" w:rsidR="00C65F54" w:rsidRDefault="007A69DA" w:rsidP="006E39E7">
      <w:pPr>
        <w:spacing w:line="360" w:lineRule="auto"/>
        <w:ind w:firstLine="709"/>
        <w:jc w:val="both"/>
      </w:pPr>
      <w:r>
        <w:t xml:space="preserve">A Igreja sofre hoje, como aliás sempre sofreu, quando os seus pastores se descentram de Cristo </w:t>
      </w:r>
      <w:r w:rsidR="00C94C68">
        <w:t xml:space="preserve">e do serviço à sua Igreja </w:t>
      </w:r>
      <w:r>
        <w:t xml:space="preserve">para se alicerçarem </w:t>
      </w:r>
      <w:r w:rsidR="00CA5DB9">
        <w:t>em si</w:t>
      </w:r>
      <w:r w:rsidR="00C94C68">
        <w:t xml:space="preserve"> mesmos ou </w:t>
      </w:r>
      <w:r>
        <w:t>noutras realidades, que os desviam da sua única vocação.</w:t>
      </w:r>
    </w:p>
    <w:p w14:paraId="659BBF09" w14:textId="20F9A291" w:rsidR="007A69DA" w:rsidRDefault="007A69DA" w:rsidP="006E39E7">
      <w:pPr>
        <w:spacing w:line="360" w:lineRule="auto"/>
        <w:ind w:firstLine="709"/>
        <w:jc w:val="both"/>
      </w:pPr>
      <w:r>
        <w:t xml:space="preserve">Com razão a Primeira Epístola do Apóstolo São Paulo aos Coríntios nos recordava que o único alicerce é Cristo e que </w:t>
      </w:r>
      <w:r w:rsidR="00C94C68">
        <w:t xml:space="preserve">nós </w:t>
      </w:r>
      <w:r>
        <w:t>somos templo de Deus. Esta é uma verdade de fé para todos os cristãos, mas torna-se mais premente para o sacerdote, escolhido dentre os homens para colaborar com Cristo na edificação do Seu Corpo, o verdadeiro templo de Deus.</w:t>
      </w:r>
    </w:p>
    <w:p w14:paraId="3255C785" w14:textId="420E702E" w:rsidR="007A69DA" w:rsidRDefault="002C00AA" w:rsidP="006E39E7">
      <w:pPr>
        <w:spacing w:line="360" w:lineRule="auto"/>
        <w:ind w:firstLine="709"/>
        <w:jc w:val="both"/>
      </w:pPr>
      <w:r>
        <w:t xml:space="preserve">O Seminário, caríssimos irmãos, há-de criar as condições necessárias para </w:t>
      </w:r>
      <w:r w:rsidR="00C94C68">
        <w:t xml:space="preserve">que </w:t>
      </w:r>
      <w:r>
        <w:t>aqueles que são escolhidos para o ministério sacerdotal se encontrem com Cristo, numa relação pessoal que os leve a relativizar tudo, ou, segu</w:t>
      </w:r>
      <w:r w:rsidR="00C94C68">
        <w:t xml:space="preserve">ndo a linguagem do Evangelho, a </w:t>
      </w:r>
      <w:r>
        <w:t>expulsar tudo</w:t>
      </w:r>
      <w:r w:rsidR="00C94C68">
        <w:t xml:space="preserve"> o que é profanação do templo de Deus</w:t>
      </w:r>
      <w:r>
        <w:t>, a renunciar a tudo o que não serve à causa do Rei</w:t>
      </w:r>
      <w:r w:rsidR="00C94C68">
        <w:t>no</w:t>
      </w:r>
      <w:r>
        <w:t>.</w:t>
      </w:r>
    </w:p>
    <w:p w14:paraId="387AB9DB" w14:textId="77777777" w:rsidR="002C00AA" w:rsidRDefault="002C00AA" w:rsidP="006E39E7">
      <w:pPr>
        <w:spacing w:line="360" w:lineRule="auto"/>
        <w:ind w:firstLine="709"/>
        <w:jc w:val="both"/>
      </w:pPr>
    </w:p>
    <w:p w14:paraId="5738D0F6" w14:textId="5A65927C" w:rsidR="002C00AA" w:rsidRDefault="002C00AA" w:rsidP="006E39E7">
      <w:pPr>
        <w:spacing w:line="360" w:lineRule="auto"/>
        <w:ind w:firstLine="709"/>
        <w:jc w:val="both"/>
      </w:pPr>
      <w:r>
        <w:t>Neste Ano da Fé, há pouco iniciado, o Papa Bento XVI incentiva-nos a entrar pela porta da fé e a fazer dela uma caminhada contínua que transforme a nossa vida e a Igreja. Este é o objetivo da nossa vida e é a razão de ser do ministério sacerdotal, enquanto serviço à fé dos irmãos.</w:t>
      </w:r>
    </w:p>
    <w:p w14:paraId="55335EC5" w14:textId="77777777" w:rsidR="00C94C68" w:rsidRDefault="00C94C68" w:rsidP="006E39E7">
      <w:pPr>
        <w:spacing w:line="360" w:lineRule="auto"/>
        <w:ind w:firstLine="709"/>
        <w:jc w:val="both"/>
      </w:pPr>
      <w:r>
        <w:t>Na questão da fé reside também a questão das</w:t>
      </w:r>
      <w:r w:rsidR="00740D65">
        <w:t xml:space="preserve"> vocações. De facto, </w:t>
      </w:r>
      <w:r>
        <w:t>com a perda do sentido da fé, perde-se também o sentido da salvação; nessa altura perde-se o sentido do mistério e do ministério do padre, totalmente dedicado a Deus e à salvação dos irmãos.</w:t>
      </w:r>
    </w:p>
    <w:p w14:paraId="1AD0FC20" w14:textId="702FD595" w:rsidR="00740D65" w:rsidRDefault="00740D65" w:rsidP="00740D65">
      <w:pPr>
        <w:spacing w:line="360" w:lineRule="auto"/>
        <w:ind w:firstLine="709"/>
        <w:jc w:val="both"/>
      </w:pPr>
      <w:r>
        <w:t>Trabalhar pelas vocações sacerdotais não pode ser, por isso, um ato is</w:t>
      </w:r>
      <w:r w:rsidR="004C272E">
        <w:t>olado n</w:t>
      </w:r>
      <w:r>
        <w:t>a ação da Igreja. Elas só podem ser o fruto de uma pastoral da fé muito séria e profunda, que leve ao encontro pessoal com Cristo, como também nos recorda o Papa na Carta A Porta da Fé.</w:t>
      </w:r>
    </w:p>
    <w:p w14:paraId="67B4FB9A" w14:textId="620A66C9" w:rsidR="00740D65" w:rsidRDefault="00740D65" w:rsidP="006E39E7">
      <w:pPr>
        <w:spacing w:line="360" w:lineRule="auto"/>
        <w:ind w:firstLine="709"/>
        <w:jc w:val="both"/>
      </w:pPr>
      <w:r>
        <w:t>Nesta celebração do aniversário do Seminário Episcopal de Angra, convido-vos, caríssimos irmãos</w:t>
      </w:r>
      <w:r w:rsidR="00CA5DB9">
        <w:t>,</w:t>
      </w:r>
      <w:r>
        <w:t xml:space="preserve"> a investir com confiança numa pastoral que leve os jovens à alegria de crer e ao entusiasmo de testemunhar a fé.</w:t>
      </w:r>
    </w:p>
    <w:p w14:paraId="7A3DBBAD" w14:textId="76715293" w:rsidR="00740D65" w:rsidRDefault="00740D65" w:rsidP="006E39E7">
      <w:pPr>
        <w:spacing w:line="360" w:lineRule="auto"/>
        <w:ind w:firstLine="709"/>
        <w:jc w:val="both"/>
      </w:pPr>
      <w:r>
        <w:t>Imploro para todos vós, para a vossa Diocese e para o vosso Seminário a proteção de Nossa Senhora, Mãe dos sacerdotes, Mãe dos seminaristas e Mãe da Igreja.</w:t>
      </w:r>
    </w:p>
    <w:p w14:paraId="7479C3F7" w14:textId="77777777" w:rsidR="00740D65" w:rsidRDefault="00740D65" w:rsidP="006E39E7">
      <w:pPr>
        <w:spacing w:line="360" w:lineRule="auto"/>
        <w:ind w:firstLine="709"/>
        <w:jc w:val="both"/>
      </w:pPr>
    </w:p>
    <w:p w14:paraId="7E5FD097" w14:textId="7F3A480B" w:rsidR="00740D65" w:rsidRDefault="00740D65" w:rsidP="006E39E7">
      <w:pPr>
        <w:spacing w:line="360" w:lineRule="auto"/>
        <w:ind w:firstLine="709"/>
        <w:jc w:val="both"/>
      </w:pPr>
      <w:r>
        <w:t>Angra do Heroísmo, 9 de novembro de 2012</w:t>
      </w:r>
    </w:p>
    <w:p w14:paraId="79EAD5FD" w14:textId="6CC763CD" w:rsidR="00740D65" w:rsidRDefault="00740D65" w:rsidP="006E39E7">
      <w:pPr>
        <w:spacing w:line="360" w:lineRule="auto"/>
        <w:ind w:firstLine="709"/>
        <w:jc w:val="both"/>
      </w:pPr>
      <w:r>
        <w:t>Virgílio do Nascimento Antunes</w:t>
      </w:r>
    </w:p>
    <w:p w14:paraId="462DF972" w14:textId="1BF608AF" w:rsidR="00740D65" w:rsidRDefault="00740D65" w:rsidP="006E39E7">
      <w:pPr>
        <w:spacing w:line="360" w:lineRule="auto"/>
        <w:ind w:firstLine="709"/>
        <w:jc w:val="both"/>
      </w:pPr>
      <w:r>
        <w:t>Presidente da Comissão Episcopal das Vocações e Ministérios e Bispo de Coimbra</w:t>
      </w:r>
    </w:p>
    <w:sectPr w:rsidR="00740D65" w:rsidSect="00B322B2">
      <w:footerReference w:type="even" r:id="rId7"/>
      <w:footerReference w:type="default" r:id="rId8"/>
      <w:pgSz w:w="11900" w:h="16840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75D78" w14:textId="77777777" w:rsidR="00C94C68" w:rsidRDefault="00C94C68" w:rsidP="00774A6E">
      <w:r>
        <w:separator/>
      </w:r>
    </w:p>
  </w:endnote>
  <w:endnote w:type="continuationSeparator" w:id="0">
    <w:p w14:paraId="03F75E77" w14:textId="77777777" w:rsidR="00C94C68" w:rsidRDefault="00C94C68" w:rsidP="0077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D4C49" w14:textId="77777777" w:rsidR="00C94C68" w:rsidRDefault="00C94C68" w:rsidP="00F75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C57B3" w14:textId="77777777" w:rsidR="00C94C68" w:rsidRDefault="00C94C68" w:rsidP="00774A6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58EE7" w14:textId="77777777" w:rsidR="00C94C68" w:rsidRDefault="00C94C68" w:rsidP="00F75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9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D47BB" w14:textId="77777777" w:rsidR="00C94C68" w:rsidRDefault="00C94C68" w:rsidP="00774A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BDDC5" w14:textId="77777777" w:rsidR="00C94C68" w:rsidRDefault="00C94C68" w:rsidP="00774A6E">
      <w:r>
        <w:separator/>
      </w:r>
    </w:p>
  </w:footnote>
  <w:footnote w:type="continuationSeparator" w:id="0">
    <w:p w14:paraId="649D7A2F" w14:textId="77777777" w:rsidR="00C94C68" w:rsidRDefault="00C94C68" w:rsidP="0077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16"/>
    <w:rsid w:val="0004679B"/>
    <w:rsid w:val="00213058"/>
    <w:rsid w:val="00231F78"/>
    <w:rsid w:val="00286459"/>
    <w:rsid w:val="002C00AA"/>
    <w:rsid w:val="00485D62"/>
    <w:rsid w:val="004C272E"/>
    <w:rsid w:val="004D49C1"/>
    <w:rsid w:val="006C36E5"/>
    <w:rsid w:val="006E39E7"/>
    <w:rsid w:val="00740D65"/>
    <w:rsid w:val="00774A6E"/>
    <w:rsid w:val="007A58C9"/>
    <w:rsid w:val="007A68F3"/>
    <w:rsid w:val="007A69DA"/>
    <w:rsid w:val="008857A7"/>
    <w:rsid w:val="00A9505B"/>
    <w:rsid w:val="00AB76AA"/>
    <w:rsid w:val="00B1774A"/>
    <w:rsid w:val="00B322B2"/>
    <w:rsid w:val="00B53030"/>
    <w:rsid w:val="00B94ADD"/>
    <w:rsid w:val="00C65F54"/>
    <w:rsid w:val="00C94C68"/>
    <w:rsid w:val="00CA5DB9"/>
    <w:rsid w:val="00D13C99"/>
    <w:rsid w:val="00D43B35"/>
    <w:rsid w:val="00DF0E2A"/>
    <w:rsid w:val="00F756CA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88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A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A6E"/>
  </w:style>
  <w:style w:type="character" w:styleId="PageNumber">
    <w:name w:val="page number"/>
    <w:basedOn w:val="DefaultParagraphFont"/>
    <w:uiPriority w:val="99"/>
    <w:semiHidden/>
    <w:unhideWhenUsed/>
    <w:rsid w:val="00774A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A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A6E"/>
  </w:style>
  <w:style w:type="character" w:styleId="PageNumber">
    <w:name w:val="page number"/>
    <w:basedOn w:val="DefaultParagraphFont"/>
    <w:uiPriority w:val="99"/>
    <w:semiHidden/>
    <w:unhideWhenUsed/>
    <w:rsid w:val="0077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6699</Characters>
  <Application>Microsoft Macintosh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Antunes</dc:creator>
  <cp:keywords/>
  <dc:description/>
  <cp:lastModifiedBy>Helder Alexandre</cp:lastModifiedBy>
  <cp:revision>2</cp:revision>
  <dcterms:created xsi:type="dcterms:W3CDTF">2012-11-12T11:36:00Z</dcterms:created>
  <dcterms:modified xsi:type="dcterms:W3CDTF">2012-11-12T11:36:00Z</dcterms:modified>
</cp:coreProperties>
</file>